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890158"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172F20" w:rsidRPr="00AF55A7" w:rsidRDefault="00172F20" w:rsidP="00172F20">
      <w:pPr>
        <w:pStyle w:val="aa"/>
        <w:jc w:val="right"/>
        <w:rPr>
          <w:b w:val="0"/>
          <w:i/>
          <w:sz w:val="20"/>
        </w:rPr>
      </w:pPr>
      <w:r w:rsidRPr="00AF55A7">
        <w:rPr>
          <w:b w:val="0"/>
          <w:i/>
          <w:sz w:val="20"/>
        </w:rPr>
        <w:t xml:space="preserve">Типовая форма договора, утвержденная приказом </w:t>
      </w:r>
    </w:p>
    <w:p w:rsidR="00172F20" w:rsidRPr="00700D0D" w:rsidRDefault="00172F20" w:rsidP="00172F20">
      <w:pPr>
        <w:tabs>
          <w:tab w:val="center" w:pos="5102"/>
          <w:tab w:val="left" w:pos="8652"/>
        </w:tabs>
        <w:spacing w:after="0" w:line="240" w:lineRule="auto"/>
        <w:jc w:val="right"/>
        <w:rPr>
          <w:rFonts w:ascii="Times New Roman" w:eastAsia="Times New Roman" w:hAnsi="Times New Roman" w:cs="Times New Roman"/>
          <w:i/>
          <w:sz w:val="20"/>
          <w:szCs w:val="20"/>
          <w:lang w:eastAsia="ar-SA"/>
        </w:rPr>
      </w:pPr>
      <w:r w:rsidRPr="00700D0D">
        <w:rPr>
          <w:rFonts w:ascii="Times New Roman" w:eastAsia="Times New Roman" w:hAnsi="Times New Roman" w:cs="Times New Roman"/>
          <w:i/>
          <w:sz w:val="20"/>
          <w:szCs w:val="20"/>
          <w:lang w:eastAsia="ar-SA"/>
        </w:rPr>
        <w:t>ООО «Славнефть-Красноярскнефтегаз»</w:t>
      </w:r>
      <w:r>
        <w:rPr>
          <w:rFonts w:ascii="Times New Roman" w:eastAsia="Times New Roman" w:hAnsi="Times New Roman" w:cs="Times New Roman"/>
          <w:i/>
          <w:sz w:val="20"/>
          <w:szCs w:val="20"/>
          <w:lang w:eastAsia="ar-SA"/>
        </w:rPr>
        <w:t xml:space="preserve"> </w:t>
      </w:r>
      <w:r w:rsidRPr="00700D0D">
        <w:rPr>
          <w:rFonts w:ascii="Times New Roman" w:eastAsia="Times New Roman" w:hAnsi="Times New Roman" w:cs="Times New Roman"/>
          <w:i/>
          <w:sz w:val="20"/>
          <w:szCs w:val="20"/>
          <w:lang w:eastAsia="ar-SA"/>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xml:space="preserve">, именуемое в дальнейшем «Покупатель», в лице Генерального директора </w:t>
      </w:r>
      <w:proofErr w:type="spellStart"/>
      <w:r w:rsidRPr="007A7CDF">
        <w:rPr>
          <w:rFonts w:ascii="Times New Roman" w:eastAsia="Times New Roman" w:hAnsi="Times New Roman" w:cs="Times New Roman"/>
          <w:lang w:eastAsia="ru-RU"/>
        </w:rPr>
        <w:t>Гнатченко</w:t>
      </w:r>
      <w:proofErr w:type="spellEnd"/>
      <w:r w:rsidRPr="007A7CDF">
        <w:rPr>
          <w:rFonts w:ascii="Times New Roman" w:eastAsia="Times New Roman" w:hAnsi="Times New Roman" w:cs="Times New Roman"/>
          <w:lang w:eastAsia="ru-RU"/>
        </w:rPr>
        <w:t xml:space="preserve">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proofErr w:type="spellStart"/>
            <w:r w:rsidRPr="007A7CDF">
              <w:rPr>
                <w:rFonts w:ascii="Times New Roman" w:eastAsia="Times New Roman" w:hAnsi="Times New Roman" w:cs="Times New Roman"/>
                <w:b/>
                <w:sz w:val="20"/>
                <w:szCs w:val="20"/>
                <w:lang w:eastAsia="ru-RU"/>
              </w:rPr>
              <w:t>Гнатченко</w:t>
            </w:r>
            <w:proofErr w:type="spellEnd"/>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4473D1" w:rsidRDefault="004473D1" w:rsidP="00172F20">
      <w:pPr>
        <w:pStyle w:val="aa"/>
        <w:jc w:val="right"/>
        <w:rPr>
          <w:b w:val="0"/>
          <w:i/>
          <w:sz w:val="20"/>
        </w:rPr>
      </w:pPr>
    </w:p>
    <w:p w:rsidR="004473D1" w:rsidRDefault="004473D1" w:rsidP="00172F20">
      <w:pPr>
        <w:pStyle w:val="aa"/>
        <w:jc w:val="right"/>
        <w:rPr>
          <w:b w:val="0"/>
          <w:i/>
          <w:sz w:val="20"/>
        </w:rPr>
      </w:pPr>
    </w:p>
    <w:p w:rsidR="00172F20" w:rsidRPr="00AF55A7" w:rsidRDefault="00172F20" w:rsidP="00172F20">
      <w:pPr>
        <w:pStyle w:val="aa"/>
        <w:jc w:val="right"/>
        <w:rPr>
          <w:b w:val="0"/>
          <w:i/>
          <w:sz w:val="20"/>
        </w:rPr>
      </w:pPr>
      <w:r w:rsidRPr="00AF55A7">
        <w:rPr>
          <w:b w:val="0"/>
          <w:i/>
          <w:sz w:val="20"/>
        </w:rPr>
        <w:t xml:space="preserve">Типовая форма договора, утвержденная приказом </w:t>
      </w:r>
    </w:p>
    <w:p w:rsidR="00172F20" w:rsidRPr="00700D0D" w:rsidRDefault="00172F20" w:rsidP="00172F20">
      <w:pPr>
        <w:tabs>
          <w:tab w:val="center" w:pos="5102"/>
          <w:tab w:val="left" w:pos="8652"/>
        </w:tabs>
        <w:spacing w:after="0" w:line="240" w:lineRule="auto"/>
        <w:jc w:val="right"/>
        <w:rPr>
          <w:rFonts w:ascii="Times New Roman" w:eastAsia="Times New Roman" w:hAnsi="Times New Roman" w:cs="Times New Roman"/>
          <w:i/>
          <w:sz w:val="20"/>
          <w:szCs w:val="20"/>
          <w:lang w:eastAsia="ar-SA"/>
        </w:rPr>
      </w:pPr>
      <w:r w:rsidRPr="00700D0D">
        <w:rPr>
          <w:rFonts w:ascii="Times New Roman" w:eastAsia="Times New Roman" w:hAnsi="Times New Roman" w:cs="Times New Roman"/>
          <w:i/>
          <w:sz w:val="20"/>
          <w:szCs w:val="20"/>
          <w:lang w:eastAsia="ar-SA"/>
        </w:rPr>
        <w:t>ООО «Славнефть-Красноярскнефтегаз»</w:t>
      </w:r>
      <w:r>
        <w:rPr>
          <w:rFonts w:ascii="Times New Roman" w:eastAsia="Times New Roman" w:hAnsi="Times New Roman" w:cs="Times New Roman"/>
          <w:i/>
          <w:sz w:val="20"/>
          <w:szCs w:val="20"/>
          <w:lang w:eastAsia="ar-SA"/>
        </w:rPr>
        <w:t xml:space="preserve"> </w:t>
      </w:r>
      <w:r w:rsidRPr="00700D0D">
        <w:rPr>
          <w:rFonts w:ascii="Times New Roman" w:eastAsia="Times New Roman" w:hAnsi="Times New Roman" w:cs="Times New Roman"/>
          <w:i/>
          <w:sz w:val="20"/>
          <w:szCs w:val="20"/>
          <w:lang w:eastAsia="ar-SA"/>
        </w:rPr>
        <w:t>от 14.05.2015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w:t>
            </w:r>
            <w:proofErr w:type="spellStart"/>
            <w:r w:rsidRPr="00C92741">
              <w:rPr>
                <w:rFonts w:ascii="Times New Roman" w:eastAsia="Times New Roman" w:hAnsi="Times New Roman" w:cs="Times New Roman"/>
                <w:b/>
                <w:sz w:val="24"/>
                <w:szCs w:val="24"/>
                <w:lang w:eastAsia="ru-RU"/>
              </w:rPr>
              <w:t>Гнатченко</w:t>
            </w:r>
            <w:proofErr w:type="spellEnd"/>
          </w:p>
        </w:tc>
      </w:tr>
    </w:tbl>
    <w:p w:rsidR="00C92741" w:rsidRDefault="00C92741" w:rsidP="00C92741">
      <w:pPr>
        <w:spacing w:after="0" w:line="240" w:lineRule="auto"/>
        <w:ind w:firstLine="708"/>
        <w:jc w:val="right"/>
        <w:rPr>
          <w:rFonts w:ascii="Arial" w:eastAsia="Times New Roman" w:hAnsi="Arial" w:cs="Arial"/>
          <w:b/>
          <w:lang w:eastAsia="ru-RU"/>
        </w:rPr>
      </w:pP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92741" w:rsidP="00C92741">
      <w:pPr>
        <w:spacing w:after="0" w:line="240" w:lineRule="auto"/>
        <w:ind w:firstLine="708"/>
        <w:jc w:val="right"/>
        <w:rPr>
          <w:rFonts w:ascii="Arial" w:eastAsia="Times New Roman" w:hAnsi="Arial" w:cs="Arial"/>
          <w:b/>
          <w:lang w:eastAsia="ru-RU"/>
        </w:rPr>
        <w:sectPr w:rsidR="00C92741" w:rsidSect="0024215E">
          <w:footerReference w:type="default" r:id="rId7"/>
          <w:headerReference w:type="first" r:id="rId8"/>
          <w:pgSz w:w="11909" w:h="16834"/>
          <w:pgMar w:top="340" w:right="851" w:bottom="340" w:left="720" w:header="57" w:footer="0" w:gutter="0"/>
          <w:cols w:space="60"/>
          <w:noEndnote/>
          <w:docGrid w:linePitch="326"/>
        </w:sectPr>
      </w:pPr>
    </w:p>
    <w:p w:rsidR="00B708C3" w:rsidRPr="00AF55A7" w:rsidRDefault="00C92741" w:rsidP="00B708C3">
      <w:pPr>
        <w:pStyle w:val="aa"/>
        <w:jc w:val="right"/>
        <w:rPr>
          <w:b w:val="0"/>
          <w:i/>
          <w:sz w:val="20"/>
        </w:rPr>
      </w:pPr>
      <w:r>
        <w:rPr>
          <w:color w:val="000000"/>
          <w:sz w:val="16"/>
          <w:szCs w:val="16"/>
          <w:lang w:eastAsia="ru-RU"/>
        </w:rPr>
        <w:lastRenderedPageBreak/>
        <w:t xml:space="preserve">                                                                                                                                                                                                                                                                      </w:t>
      </w:r>
      <w:r w:rsidR="00682B8F">
        <w:rPr>
          <w:color w:val="000000"/>
          <w:sz w:val="16"/>
          <w:szCs w:val="16"/>
          <w:lang w:eastAsia="ru-RU"/>
        </w:rPr>
        <w:t xml:space="preserve">                                                                                      </w:t>
      </w:r>
      <w:r>
        <w:rPr>
          <w:color w:val="000000"/>
          <w:sz w:val="16"/>
          <w:szCs w:val="16"/>
          <w:lang w:eastAsia="ru-RU"/>
        </w:rPr>
        <w:t xml:space="preserve">      </w:t>
      </w:r>
      <w:r w:rsidR="00B708C3" w:rsidRPr="00AF55A7">
        <w:rPr>
          <w:b w:val="0"/>
          <w:i/>
          <w:sz w:val="20"/>
        </w:rPr>
        <w:t xml:space="preserve">Типовая форма договора, утвержденная приказом </w:t>
      </w:r>
    </w:p>
    <w:p w:rsidR="00B708C3" w:rsidRDefault="00B708C3" w:rsidP="00B708C3">
      <w:pPr>
        <w:tabs>
          <w:tab w:val="center" w:pos="5102"/>
          <w:tab w:val="left" w:pos="8652"/>
        </w:tabs>
        <w:spacing w:after="0" w:line="240" w:lineRule="auto"/>
        <w:jc w:val="right"/>
        <w:rPr>
          <w:rFonts w:ascii="Times New Roman" w:eastAsia="Times New Roman" w:hAnsi="Times New Roman" w:cs="Times New Roman"/>
          <w:i/>
          <w:sz w:val="20"/>
          <w:szCs w:val="20"/>
          <w:lang w:eastAsia="ar-SA"/>
        </w:rPr>
      </w:pPr>
      <w:r w:rsidRPr="00700D0D">
        <w:rPr>
          <w:rFonts w:ascii="Times New Roman" w:eastAsia="Times New Roman" w:hAnsi="Times New Roman" w:cs="Times New Roman"/>
          <w:i/>
          <w:sz w:val="20"/>
          <w:szCs w:val="20"/>
          <w:lang w:eastAsia="ar-SA"/>
        </w:rPr>
        <w:t>ООО «Славнефть-Красноярскнефтегаз»</w:t>
      </w:r>
      <w:r>
        <w:rPr>
          <w:rFonts w:ascii="Times New Roman" w:eastAsia="Times New Roman" w:hAnsi="Times New Roman" w:cs="Times New Roman"/>
          <w:i/>
          <w:sz w:val="20"/>
          <w:szCs w:val="20"/>
          <w:lang w:eastAsia="ar-SA"/>
        </w:rPr>
        <w:t xml:space="preserve"> </w:t>
      </w:r>
      <w:r w:rsidRPr="00700D0D">
        <w:rPr>
          <w:rFonts w:ascii="Times New Roman" w:eastAsia="Times New Roman" w:hAnsi="Times New Roman" w:cs="Times New Roman"/>
          <w:i/>
          <w:sz w:val="20"/>
          <w:szCs w:val="20"/>
          <w:lang w:eastAsia="ar-SA"/>
        </w:rPr>
        <w:t>от 14.05.2015 №99</w:t>
      </w:r>
    </w:p>
    <w:p w:rsidR="00B708C3" w:rsidRPr="00700D0D" w:rsidRDefault="00B708C3" w:rsidP="00B708C3">
      <w:pPr>
        <w:tabs>
          <w:tab w:val="center" w:pos="5102"/>
          <w:tab w:val="left" w:pos="8652"/>
        </w:tabs>
        <w:spacing w:after="0" w:line="240" w:lineRule="auto"/>
        <w:jc w:val="right"/>
        <w:rPr>
          <w:rFonts w:ascii="Times New Roman" w:eastAsia="Times New Roman" w:hAnsi="Times New Roman" w:cs="Times New Roman"/>
          <w:i/>
          <w:sz w:val="20"/>
          <w:szCs w:val="20"/>
          <w:lang w:eastAsia="ar-SA"/>
        </w:rPr>
      </w:pPr>
      <w:bookmarkStart w:id="0" w:name="_GoBack"/>
      <w:bookmarkEnd w:id="0"/>
    </w:p>
    <w:p w:rsidR="00C92741" w:rsidRPr="00C92741" w:rsidRDefault="00C92741" w:rsidP="00B708C3">
      <w:pPr>
        <w:tabs>
          <w:tab w:val="center" w:pos="5102"/>
          <w:tab w:val="left" w:pos="8652"/>
        </w:tabs>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Pr="00C92741" w:rsidRDefault="00682B8F"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sectPr w:rsidR="00C92741" w:rsidRPr="00C92741" w:rsidSect="00682B8F">
          <w:pgSz w:w="16834" w:h="11909" w:orient="landscape" w:code="9"/>
          <w:pgMar w:top="720" w:right="675" w:bottom="284" w:left="567" w:header="454" w:footer="454" w:gutter="0"/>
          <w:cols w:space="60"/>
          <w:noEndnote/>
          <w:docGrid w:linePitch="326"/>
        </w:sectPr>
      </w:pP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B708C3">
      <w:rPr>
        <w:noProof/>
      </w:rPr>
      <w:t>13</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172F20"/>
    <w:rsid w:val="004473D1"/>
    <w:rsid w:val="004C0F44"/>
    <w:rsid w:val="00682B8F"/>
    <w:rsid w:val="007A7CDF"/>
    <w:rsid w:val="007C5219"/>
    <w:rsid w:val="00890158"/>
    <w:rsid w:val="00B708C3"/>
    <w:rsid w:val="00C92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Title"/>
    <w:basedOn w:val="a"/>
    <w:next w:val="ab"/>
    <w:link w:val="ac"/>
    <w:qFormat/>
    <w:rsid w:val="00172F20"/>
    <w:pPr>
      <w:suppressAutoHyphens/>
      <w:spacing w:after="0" w:line="240" w:lineRule="auto"/>
      <w:jc w:val="center"/>
    </w:pPr>
    <w:rPr>
      <w:rFonts w:ascii="Times New Roman" w:eastAsia="Times New Roman" w:hAnsi="Times New Roman" w:cs="Times New Roman"/>
      <w:b/>
      <w:szCs w:val="20"/>
      <w:lang w:eastAsia="ar-SA"/>
    </w:rPr>
  </w:style>
  <w:style w:type="character" w:customStyle="1" w:styleId="ac">
    <w:name w:val="Название Знак"/>
    <w:basedOn w:val="a0"/>
    <w:link w:val="aa"/>
    <w:rsid w:val="00172F20"/>
    <w:rPr>
      <w:rFonts w:ascii="Times New Roman" w:eastAsia="Times New Roman" w:hAnsi="Times New Roman" w:cs="Times New Roman"/>
      <w:b/>
      <w:szCs w:val="20"/>
      <w:lang w:eastAsia="ar-SA"/>
    </w:rPr>
  </w:style>
  <w:style w:type="paragraph" w:styleId="ab">
    <w:name w:val="Subtitle"/>
    <w:basedOn w:val="a"/>
    <w:next w:val="a"/>
    <w:link w:val="ad"/>
    <w:uiPriority w:val="11"/>
    <w:qFormat/>
    <w:rsid w:val="00172F20"/>
    <w:pPr>
      <w:numPr>
        <w:ilvl w:val="1"/>
      </w:numPr>
    </w:pPr>
    <w:rPr>
      <w:rFonts w:eastAsiaTheme="minorEastAsia"/>
      <w:color w:val="5A5A5A" w:themeColor="text1" w:themeTint="A5"/>
      <w:spacing w:val="15"/>
    </w:rPr>
  </w:style>
  <w:style w:type="character" w:customStyle="1" w:styleId="ad">
    <w:name w:val="Подзаголовок Знак"/>
    <w:basedOn w:val="a0"/>
    <w:link w:val="ab"/>
    <w:uiPriority w:val="11"/>
    <w:rsid w:val="00172F20"/>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6792</Words>
  <Characters>38720</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Григорьев Иван Борисович</cp:lastModifiedBy>
  <cp:revision>7</cp:revision>
  <dcterms:created xsi:type="dcterms:W3CDTF">2015-09-24T10:29:00Z</dcterms:created>
  <dcterms:modified xsi:type="dcterms:W3CDTF">2015-12-18T04:25:00Z</dcterms:modified>
</cp:coreProperties>
</file>